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7815"/>
        <w:gridCol w:w="5235"/>
      </w:tblGrid>
      <w:tr w:rsidR="00813A12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Séquence n</w:t>
            </w:r>
            <w:r>
              <w:rPr>
                <w:rFonts w:ascii="Times New Roman" w:hAnsi="Times New Roman" w:cs="Times New Roman"/>
                <w:color w:val="1F497D"/>
                <w:sz w:val="40"/>
                <w:szCs w:val="40"/>
              </w:rPr>
              <w:t>°30</w:t>
            </w:r>
          </w:p>
        </w:tc>
        <w:tc>
          <w:tcPr>
            <w:tcW w:w="7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La domotique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 xml:space="preserve">Niveau : </w:t>
            </w:r>
            <w:r>
              <w:rPr>
                <w:rFonts w:ascii="Industria" w:hAnsi="Industria"/>
                <w:color w:val="009933"/>
                <w:sz w:val="40"/>
                <w:szCs w:val="40"/>
              </w:rPr>
              <w:t>4</w:t>
            </w:r>
            <w:r>
              <w:rPr>
                <w:rFonts w:ascii="Industria" w:hAnsi="Industria"/>
                <w:color w:val="009933"/>
                <w:sz w:val="40"/>
                <w:szCs w:val="40"/>
                <w:vertAlign w:val="superscript"/>
              </w:rPr>
              <w:t>ème</w:t>
            </w:r>
          </w:p>
        </w:tc>
      </w:tr>
      <w:tr w:rsidR="00813A12">
        <w:tblPrEx>
          <w:tblCellMar>
            <w:top w:w="0" w:type="dxa"/>
            <w:bottom w:w="0" w:type="dxa"/>
          </w:tblCellMar>
        </w:tblPrEx>
        <w:tc>
          <w:tcPr>
            <w:tcW w:w="15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Expression de la problématique de la séquence :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Quels sont les critères pour concevoir la maison de demain  ?</w:t>
            </w:r>
          </w:p>
        </w:tc>
      </w:tr>
    </w:tbl>
    <w:p w:rsidR="00000000" w:rsidRDefault="002D5B37">
      <w:pPr>
        <w:spacing w:after="0"/>
        <w:rPr>
          <w:vanish/>
        </w:rPr>
      </w:pPr>
    </w:p>
    <w:tbl>
      <w:tblPr>
        <w:tblW w:w="158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7"/>
        <w:gridCol w:w="3838"/>
        <w:gridCol w:w="4020"/>
        <w:gridCol w:w="4820"/>
      </w:tblGrid>
      <w:tr w:rsidR="00813A12" w:rsidTr="000957A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Organisation de la séquence </w:t>
            </w:r>
            <w:r>
              <w:rPr>
                <w:rFonts w:ascii="Arial" w:hAnsi="Arial" w:cs="Arial"/>
                <w:sz w:val="24"/>
                <w:szCs w:val="24"/>
              </w:rPr>
              <w:t>en séance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8C708D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6" w:history="1">
              <w:r w:rsidR="002D5B37" w:rsidRPr="008C708D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30.1</w:t>
              </w:r>
            </w:hyperlink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8C708D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7" w:history="1">
              <w:r w:rsidR="002D5B37" w:rsidRPr="008C708D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30.2</w:t>
              </w:r>
            </w:hyperlink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8C708D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8" w:history="1">
              <w:r w:rsidR="002D5B37" w:rsidRPr="008C708D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30.3</w:t>
              </w:r>
            </w:hyperlink>
          </w:p>
        </w:tc>
      </w:tr>
      <w:tr w:rsidR="00813A12" w:rsidTr="000957A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Son</w:t>
            </w:r>
            <w:r w:rsidR="000957A7">
              <w:rPr>
                <w:rFonts w:ascii="Arial" w:hAnsi="Arial" w:cs="Arial"/>
                <w:color w:val="009933"/>
                <w:sz w:val="24"/>
                <w:szCs w:val="24"/>
              </w:rPr>
              <w:t xml:space="preserve"> et matériaux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Eclairage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0957A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 xml:space="preserve">Chaleur et matériaux </w:t>
            </w:r>
          </w:p>
        </w:tc>
      </w:tr>
      <w:tr w:rsidR="00813A12" w:rsidTr="000957A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1 h30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1h30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1 h30</w:t>
            </w:r>
          </w:p>
        </w:tc>
      </w:tr>
      <w:tr w:rsidR="00813A12" w:rsidTr="000957A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t>Faire un relevé de mesures, tester l'affaiblissement acoustique de différents matériaux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 w:rsidP="000957A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 xml:space="preserve">Observer, comparer,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 xml:space="preserve">tester les 4 technologies d'ampoules ; se rendre compte qu'une même </w:t>
            </w:r>
            <w:r w:rsidR="000957A7">
              <w:rPr>
                <w:rFonts w:ascii="Arial" w:hAnsi="Arial" w:cs="Arial"/>
                <w:color w:val="009933"/>
                <w:sz w:val="24"/>
                <w:szCs w:val="24"/>
              </w:rPr>
              <w:t xml:space="preserve">famille/lignée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de produits correspond à différents besoins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t>F</w:t>
            </w:r>
            <w:r>
              <w:t>aire un relevé de mesures, tester la résistance thermique  de différents matériaux</w:t>
            </w:r>
          </w:p>
        </w:tc>
        <w:bookmarkStart w:id="0" w:name="_GoBack"/>
        <w:bookmarkEnd w:id="0"/>
      </w:tr>
      <w:tr w:rsidR="00813A12" w:rsidTr="000957A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1 TP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4 TP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1 TP</w:t>
            </w:r>
          </w:p>
        </w:tc>
      </w:tr>
      <w:tr w:rsidR="00813A12" w:rsidTr="000957A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Se rendre compte de l'affaiblissement acoustique de matériaux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Se rendre compte de l'affaiblissement acoustique de matériaux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Classer les matériaux en fonction de leur résistance thermique</w:t>
            </w:r>
          </w:p>
        </w:tc>
      </w:tr>
      <w:tr w:rsidR="00813A12" w:rsidTr="000957A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813A1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  <w:p w:rsidR="00813A12" w:rsidRDefault="00813A1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Démarche d'investigation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D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émarche d'investigation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Démarche d'investigation</w:t>
            </w:r>
          </w:p>
        </w:tc>
      </w:tr>
      <w:tr w:rsidR="00813A12" w:rsidTr="000957A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4</w:t>
            </w:r>
            <w:r w:rsidR="000957A7">
              <w:rPr>
                <w:rFonts w:ascii="Arial" w:hAnsi="Arial" w:cs="Arial"/>
                <w:color w:val="009933"/>
                <w:sz w:val="24"/>
                <w:szCs w:val="24"/>
              </w:rPr>
              <w:t xml:space="preserve"> systèmes techniques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0957A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 w:rsidRPr="000957A7">
              <w:rPr>
                <w:rFonts w:ascii="Arial" w:hAnsi="Arial" w:cs="Arial"/>
                <w:color w:val="009933"/>
                <w:sz w:val="24"/>
                <w:szCs w:val="24"/>
              </w:rPr>
              <w:t>4 systèmes techniques et 5 représentation de l’activité humaine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0957A7" w:rsidP="000957A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 w:rsidRPr="000957A7">
              <w:rPr>
                <w:rFonts w:ascii="Arial" w:hAnsi="Arial" w:cs="Arial"/>
                <w:color w:val="009933"/>
                <w:sz w:val="24"/>
                <w:szCs w:val="24"/>
              </w:rPr>
              <w:t>4 systèmes techniques et 5 représentation de l’activité humaine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 xml:space="preserve"> </w:t>
            </w:r>
          </w:p>
        </w:tc>
      </w:tr>
      <w:tr w:rsidR="00813A12" w:rsidTr="000957A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Analyser le fonctionnement et la structure d'un objet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Pratiquer des démarches scientifiques et technologiques</w:t>
            </w:r>
          </w:p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Se situer dans l'espace et dans le temps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Analyser le fonctionnement et la structure d'un objet</w:t>
            </w:r>
          </w:p>
        </w:tc>
      </w:tr>
      <w:tr w:rsidR="00813A12" w:rsidTr="000957A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Compétences secondaires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Identifier les matériaux, les flux d'énergie et d'information sur un objet et décrire les transformations qui s'opèrent.</w:t>
            </w:r>
          </w:p>
          <w:p w:rsidR="00813A12" w:rsidRDefault="00813A12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</w:p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Mesurer les grandeurs de manière directe et indirecte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M</w:t>
            </w:r>
            <w:r>
              <w:rPr>
                <w:rFonts w:ascii="Arial" w:hAnsi="Arial" w:cs="Arial"/>
                <w:color w:val="009933"/>
              </w:rPr>
              <w:t>esurer les grandeurs de manière directe et indirecte.</w:t>
            </w:r>
          </w:p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Regrouper des objets en familles et lignées.</w:t>
            </w:r>
          </w:p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Relier les évolutions technologiques aux inventions et innovations qui marquent des ruptures dans les solutions techniques.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Identifier les matériaux, les flu</w:t>
            </w:r>
            <w:r>
              <w:rPr>
                <w:rFonts w:ascii="Arial" w:hAnsi="Arial" w:cs="Arial"/>
                <w:color w:val="009933"/>
              </w:rPr>
              <w:t>x d'énergie et d'information sur un objet et décrire les transformations qui s'opèrent.</w:t>
            </w:r>
          </w:p>
          <w:p w:rsidR="00813A12" w:rsidRDefault="00813A12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</w:p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Mesurer les grandeurs de manière directe et indirecte</w:t>
            </w:r>
          </w:p>
        </w:tc>
      </w:tr>
      <w:tr w:rsidR="00813A12" w:rsidTr="000957A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Connaissances associées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813A12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813A12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813A12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</w:tr>
      <w:tr w:rsidR="00813A12" w:rsidTr="000957A7">
        <w:tblPrEx>
          <w:tblCellMar>
            <w:top w:w="0" w:type="dxa"/>
            <w:bottom w:w="0" w:type="dxa"/>
          </w:tblCellMar>
        </w:tblPrEx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3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TP, banc d'essai accoustique, logiciel audacity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TP, banc d'essai ampoule,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 xml:space="preserve"> luxmètre, wattmètre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A12" w:rsidRDefault="002D5B37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TP, banc d'essai thermique, thermomètre</w:t>
            </w:r>
          </w:p>
        </w:tc>
      </w:tr>
    </w:tbl>
    <w:p w:rsidR="00813A12" w:rsidRDefault="00813A12">
      <w:pPr>
        <w:pStyle w:val="Standard"/>
      </w:pPr>
    </w:p>
    <w:sectPr w:rsidR="00813A12">
      <w:pgSz w:w="16838" w:h="11906" w:orient="landscape"/>
      <w:pgMar w:top="567" w:right="567" w:bottom="45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37" w:rsidRDefault="002D5B37">
      <w:pPr>
        <w:spacing w:after="0" w:line="240" w:lineRule="auto"/>
      </w:pPr>
      <w:r>
        <w:separator/>
      </w:r>
    </w:p>
  </w:endnote>
  <w:endnote w:type="continuationSeparator" w:id="0">
    <w:p w:rsidR="002D5B37" w:rsidRDefault="002D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</w:font>
  <w:font w:name="Industri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37" w:rsidRDefault="002D5B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D5B37" w:rsidRDefault="002D5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12"/>
    <w:rsid w:val="000957A7"/>
    <w:rsid w:val="00142222"/>
    <w:rsid w:val="002D5B37"/>
    <w:rsid w:val="00813A12"/>
    <w:rsid w:val="008C708D"/>
    <w:rsid w:val="00F8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7D67"/>
  <w15:docId w15:val="{0CE249A7-15BC-441D-BC64-BEFE8258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spacing w:before="200"/>
      <w:outlineLvl w:val="1"/>
    </w:pPr>
  </w:style>
  <w:style w:type="paragraph" w:styleId="Titre3">
    <w:name w:val="heading 3"/>
    <w:basedOn w:val="Heading"/>
    <w:next w:val="Textbody"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pPr>
      <w:spacing w:before="60"/>
    </w:pPr>
    <w:rPr>
      <w:sz w:val="36"/>
      <w:szCs w:val="36"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Lienhypertexte">
    <w:name w:val="Hyperlink"/>
    <w:basedOn w:val="Policepardfaut"/>
    <w:uiPriority w:val="99"/>
    <w:unhideWhenUsed/>
    <w:rsid w:val="008C7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word\sitealain\alainsitedornet\sitetechnolyceecnia\site-nx-progs-2016\programmes-2016\4\sequen-4eme\domotique\sean-30-3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cuments\word\sitealain\alainsitedornet\sitetechnolyceecnia\site-nx-progs-2016\programmes-2016\4\sequen-4eme\domotique\sean-30-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word\sitealain\alainsitedornet\sitetechnolyceecnia\site-nx-progs-2016\programmes-2016\4\sequen-4eme\domotique\sean-30-1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Fiche%20s&#233;quence20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sean-30-3.htm</vt:lpwstr>
      </vt:variant>
      <vt:variant>
        <vt:lpwstr/>
      </vt:variant>
      <vt:variant>
        <vt:i4>5177429</vt:i4>
      </vt:variant>
      <vt:variant>
        <vt:i4>3</vt:i4>
      </vt:variant>
      <vt:variant>
        <vt:i4>0</vt:i4>
      </vt:variant>
      <vt:variant>
        <vt:i4>5</vt:i4>
      </vt:variant>
      <vt:variant>
        <vt:lpwstr>sean-30-2.htm</vt:lpwstr>
      </vt:variant>
      <vt:variant>
        <vt:lpwstr/>
      </vt:variant>
      <vt:variant>
        <vt:i4>5177430</vt:i4>
      </vt:variant>
      <vt:variant>
        <vt:i4>0</vt:i4>
      </vt:variant>
      <vt:variant>
        <vt:i4>0</vt:i4>
      </vt:variant>
      <vt:variant>
        <vt:i4>5</vt:i4>
      </vt:variant>
      <vt:variant>
        <vt:lpwstr>sean-30-1.htm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alain ichard</cp:lastModifiedBy>
  <cp:revision>2</cp:revision>
  <dcterms:created xsi:type="dcterms:W3CDTF">2016-05-26T05:07:00Z</dcterms:created>
  <dcterms:modified xsi:type="dcterms:W3CDTF">2016-05-26T05:07:00Z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