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C64653">
      <w:pPr>
        <w:pStyle w:val="Textbody"/>
        <w:jc w:val="center"/>
        <w:rPr>
          <w:b/>
          <w:bCs/>
          <w:color w:val="009933"/>
          <w:sz w:val="32"/>
          <w:szCs w:val="32"/>
        </w:rPr>
      </w:pPr>
      <w:r>
        <w:rPr>
          <w:rFonts w:ascii="Comic Sans MS" w:hAnsi="Comic Sans MS" w:cs="Arial"/>
          <w:sz w:val="24"/>
          <w:szCs w:val="24"/>
        </w:rPr>
        <w:t>Les objets techniques, les services et les changements induits dans la société</w:t>
      </w: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3"/>
        <w:gridCol w:w="2269"/>
      </w:tblGrid>
      <w:tr w:rsidR="00245D55">
        <w:tc>
          <w:tcPr>
            <w:tcW w:w="850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Industria" w:hAnsi="Industria" w:cs="Arial"/>
                <w:color w:val="1F497D"/>
                <w:sz w:val="72"/>
                <w:szCs w:val="72"/>
              </w:rPr>
            </w:pPr>
            <w:r>
              <w:rPr>
                <w:rFonts w:ascii="Industria" w:hAnsi="Industria" w:cs="Arial"/>
                <w:color w:val="1F497D"/>
                <w:sz w:val="72"/>
                <w:szCs w:val="72"/>
              </w:rPr>
              <w:t>L</w:t>
            </w:r>
            <w:r w:rsidR="006C2449">
              <w:rPr>
                <w:rFonts w:ascii="Industria" w:hAnsi="Industria" w:cs="Arial"/>
                <w:color w:val="1F497D"/>
                <w:sz w:val="72"/>
                <w:szCs w:val="72"/>
              </w:rPr>
              <w:t>e son</w:t>
            </w:r>
            <w:r w:rsidR="00125661">
              <w:rPr>
                <w:rFonts w:ascii="Industria" w:hAnsi="Industria" w:cs="Arial"/>
                <w:color w:val="1F497D"/>
                <w:sz w:val="72"/>
                <w:szCs w:val="72"/>
              </w:rPr>
              <w:t xml:space="preserve"> et les matériaux</w:t>
            </w:r>
          </w:p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226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Niveau</w:t>
            </w:r>
            <w:r>
              <w:t xml:space="preserve"> : </w:t>
            </w:r>
            <w:r>
              <w:rPr>
                <w:rFonts w:ascii="MS Gothic" w:eastAsia="MS Gothic" w:hAnsi="MS Gothic"/>
              </w:rPr>
              <w:t>☐</w:t>
            </w:r>
            <w:r>
              <w:t>5</w:t>
            </w:r>
            <w:r>
              <w:rPr>
                <w:vertAlign w:val="superscript"/>
              </w:rPr>
              <w:t>ème</w:t>
            </w:r>
          </w:p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  <w:shd w:val="clear" w:color="auto" w:fill="00CC33"/>
              </w:rPr>
              <w:t>☐</w:t>
            </w:r>
            <w:r>
              <w:t>4</w:t>
            </w:r>
            <w:r>
              <w:rPr>
                <w:vertAlign w:val="superscript"/>
              </w:rPr>
              <w:t>ème</w:t>
            </w:r>
          </w:p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MS Gothic" w:eastAsia="MS Gothic" w:hAnsi="MS Gothic"/>
              </w:rPr>
              <w:t>☐</w:t>
            </w:r>
            <w:r>
              <w:t>3</w:t>
            </w:r>
            <w:r>
              <w:rPr>
                <w:vertAlign w:val="superscript"/>
              </w:rPr>
              <w:t>ème</w:t>
            </w:r>
          </w:p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t xml:space="preserve">  </w:t>
            </w:r>
          </w:p>
        </w:tc>
      </w:tr>
      <w:tr w:rsidR="00245D55">
        <w:tc>
          <w:tcPr>
            <w:tcW w:w="85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55" w:rsidRDefault="00C64653" w:rsidP="00125661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Séquence n°:</w:t>
            </w:r>
            <w:r w:rsidR="006C24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Textedelespacerserv"/>
                <w:rFonts w:ascii="Arial" w:hAnsi="Arial" w:cs="Arial"/>
                <w:color w:val="009933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661">
              <w:rPr>
                <w:rFonts w:ascii="Arial" w:hAnsi="Arial" w:cs="Arial"/>
                <w:sz w:val="24"/>
                <w:szCs w:val="24"/>
              </w:rPr>
              <w:t>domotique</w:t>
            </w:r>
            <w:r>
              <w:rPr>
                <w:rFonts w:ascii="Arial" w:hAnsi="Arial" w:cs="Arial"/>
                <w:sz w:val="24"/>
                <w:szCs w:val="24"/>
              </w:rPr>
              <w:t xml:space="preserve">  Centre d’intérêt : s'approprier des outils et des méthodes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Séance n° </w:t>
            </w:r>
            <w:r>
              <w:rPr>
                <w:rFonts w:ascii="Arial" w:hAnsi="Arial" w:cs="Arial"/>
                <w:color w:val="009933"/>
                <w:sz w:val="24"/>
                <w:szCs w:val="24"/>
              </w:rPr>
              <w:t>30_1</w:t>
            </w:r>
          </w:p>
        </w:tc>
      </w:tr>
    </w:tbl>
    <w:p w:rsidR="00245D55" w:rsidRDefault="00C64653">
      <w:pPr>
        <w:pStyle w:val="Standard"/>
        <w:spacing w:before="120" w:after="120"/>
      </w:pPr>
      <w:r>
        <w:rPr>
          <w:rFonts w:ascii="Arial" w:hAnsi="Arial" w:cs="Arial"/>
          <w:sz w:val="24"/>
          <w:szCs w:val="24"/>
        </w:rPr>
        <w:t xml:space="preserve">Domaine du socle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D1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D2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D3 </w:t>
      </w:r>
      <w:r>
        <w:rPr>
          <w:rFonts w:ascii="MS Gothic" w:eastAsia="MS Gothic" w:hAnsi="MS Gothic" w:cs="Arial"/>
          <w:sz w:val="24"/>
          <w:szCs w:val="24"/>
          <w:shd w:val="clear" w:color="auto" w:fill="009933"/>
        </w:rPr>
        <w:t>☐</w:t>
      </w:r>
      <w:r>
        <w:rPr>
          <w:rFonts w:ascii="Arial" w:hAnsi="Arial" w:cs="Arial"/>
          <w:sz w:val="24"/>
          <w:szCs w:val="24"/>
        </w:rPr>
        <w:t xml:space="preserve"> D4 </w:t>
      </w: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D5</w:t>
      </w:r>
    </w:p>
    <w:tbl>
      <w:tblPr>
        <w:tblW w:w="107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6237"/>
      </w:tblGrid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1F497D"/>
                <w:sz w:val="24"/>
                <w:szCs w:val="24"/>
              </w:rPr>
              <w:t>Compétences disciplinaires principales</w:t>
            </w:r>
          </w:p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i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1F497D"/>
                <w:sz w:val="16"/>
                <w:szCs w:val="16"/>
              </w:rPr>
              <w:t>(Attendus de fin de cycle)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  <w:r>
              <w:rPr>
                <w:rFonts w:ascii="Arial" w:hAnsi="Arial" w:cs="Arial"/>
                <w:color w:val="009933"/>
                <w:sz w:val="24"/>
                <w:szCs w:val="24"/>
              </w:rPr>
              <w:t>Analyser le fonctionnement et la structure d'un objet</w:t>
            </w:r>
          </w:p>
        </w:tc>
      </w:tr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 disciplinaires secondaires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Pr="00C36D2B" w:rsidRDefault="00C64653" w:rsidP="00C36D2B">
            <w:pPr>
              <w:pStyle w:val="Standard"/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Mesurer les grandeurs de manière directe et indirecte.</w:t>
            </w:r>
            <w:r w:rsidRPr="00C36D2B">
              <w:rPr>
                <w:rFonts w:ascii="Arial" w:hAnsi="Arial" w:cs="Arial"/>
                <w:color w:val="009933"/>
              </w:rPr>
              <w:t>.</w:t>
            </w:r>
          </w:p>
          <w:p w:rsidR="00245D55" w:rsidRDefault="00245D55">
            <w:pPr>
              <w:pStyle w:val="Standard"/>
              <w:spacing w:after="0" w:line="240" w:lineRule="auto"/>
              <w:rPr>
                <w:rFonts w:ascii="Arial" w:hAnsi="Arial" w:cs="Arial"/>
                <w:color w:val="009933"/>
              </w:rPr>
            </w:pPr>
          </w:p>
          <w:p w:rsidR="00245D55" w:rsidRDefault="00C64653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9933"/>
              </w:rPr>
            </w:pPr>
            <w:r>
              <w:rPr>
                <w:rFonts w:ascii="Arial" w:hAnsi="Arial" w:cs="Arial"/>
                <w:color w:val="009933"/>
              </w:rPr>
              <w:t>Identifier les matériaux, les flux d'énergie et d'information sur un objet et décrire les transformations qui s'opèrent.</w:t>
            </w:r>
          </w:p>
        </w:tc>
      </w:tr>
      <w:tr w:rsidR="00245D55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Connaissances associées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before="120" w:after="0" w:line="240" w:lineRule="auto"/>
              <w:rPr>
                <w:rFonts w:ascii="Arial" w:hAnsi="Arial" w:cs="Arial"/>
                <w:color w:val="009933"/>
                <w:sz w:val="24"/>
                <w:szCs w:val="24"/>
              </w:rPr>
            </w:pPr>
          </w:p>
        </w:tc>
      </w:tr>
    </w:tbl>
    <w:p w:rsidR="00245D55" w:rsidRDefault="00C64653">
      <w:pPr>
        <w:pStyle w:val="Standard"/>
        <w:spacing w:after="0"/>
      </w:pPr>
      <w:r>
        <w:rPr>
          <w:rFonts w:ascii="Arial" w:hAnsi="Arial" w:cs="Arial"/>
          <w:color w:val="1F497D"/>
          <w:sz w:val="24"/>
          <w:szCs w:val="24"/>
        </w:rPr>
        <w:t>Choix de la dimension retenue pour la séance :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Le design, l’innovation, la créativité.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Les objets techniques, les services et les changements induits dans la société.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La modélisation et la simulation des objets techniques.</w:t>
      </w:r>
    </w:p>
    <w:p w:rsidR="00245D55" w:rsidRDefault="00245D55">
      <w:pPr>
        <w:pStyle w:val="Standard"/>
        <w:spacing w:after="0"/>
      </w:pPr>
    </w:p>
    <w:p w:rsidR="00245D55" w:rsidRDefault="00C6465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Choix du domaine retenu pour la séance :</w:t>
      </w:r>
      <w:r>
        <w:rPr>
          <w:color w:val="1F497D"/>
        </w:rPr>
        <w:t xml:space="preserve"> </w:t>
      </w:r>
      <w:r>
        <w:t xml:space="preserve"> 4 </w:t>
      </w:r>
      <w:r w:rsidR="00C36D2B">
        <w:t xml:space="preserve">systèmes techniques </w:t>
      </w:r>
      <w:r>
        <w:t>et 5</w:t>
      </w:r>
      <w:r w:rsidR="00C36D2B">
        <w:t xml:space="preserve"> représentation de l’activité humaine</w:t>
      </w:r>
    </w:p>
    <w:p w:rsidR="00245D55" w:rsidRDefault="00C64653">
      <w:pPr>
        <w:pStyle w:val="Standard"/>
      </w:pPr>
      <w:r>
        <w:rPr>
          <w:rFonts w:ascii="Arial" w:hAnsi="Arial" w:cs="Arial"/>
          <w:color w:val="1F497D"/>
          <w:sz w:val="24"/>
          <w:szCs w:val="24"/>
        </w:rPr>
        <w:t>Problématique </w:t>
      </w:r>
      <w:r>
        <w:t>: Comment choisir la meilleure ampoule en fonction d'une pièce de la maison ? Quel est le meilleur matériau isolant thermique ? Quel est et  meilleur  matériau  isolant acoustique</w:t>
      </w:r>
    </w:p>
    <w:p w:rsidR="00245D55" w:rsidRDefault="00C64653">
      <w:pPr>
        <w:pStyle w:val="Standard"/>
      </w:pPr>
      <w:r>
        <w:rPr>
          <w:rFonts w:ascii="Arial" w:hAnsi="Arial"/>
          <w:color w:val="1F497D"/>
          <w:sz w:val="24"/>
        </w:rPr>
        <w:t>Démarche pédagogique retenue :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  <w:shd w:val="clear" w:color="auto" w:fill="009933"/>
        </w:rPr>
        <w:t>☐</w:t>
      </w:r>
      <w:r>
        <w:rPr>
          <w:rFonts w:ascii="Arial" w:hAnsi="Arial" w:cs="Arial"/>
          <w:sz w:val="20"/>
          <w:szCs w:val="20"/>
        </w:rPr>
        <w:t>Démarche d’investigation.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résolution de problème.</w:t>
      </w:r>
    </w:p>
    <w:p w:rsidR="00245D55" w:rsidRDefault="00C64653">
      <w:pPr>
        <w:pStyle w:val="Standard"/>
        <w:spacing w:after="0"/>
      </w:pPr>
      <w:r>
        <w:rPr>
          <w:rFonts w:ascii="MS Gothic" w:eastAsia="MS Gothic" w:hAnsi="MS Gothic"/>
        </w:rPr>
        <w:t>☐</w:t>
      </w:r>
      <w:r>
        <w:rPr>
          <w:rFonts w:ascii="Arial" w:hAnsi="Arial" w:cs="Arial"/>
          <w:sz w:val="20"/>
          <w:szCs w:val="20"/>
        </w:rPr>
        <w:t>Démarche de projet.</w:t>
      </w:r>
    </w:p>
    <w:p w:rsidR="00245D55" w:rsidRDefault="00245D55">
      <w:pPr>
        <w:pStyle w:val="Standard"/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3011"/>
        <w:gridCol w:w="2658"/>
        <w:gridCol w:w="2867"/>
      </w:tblGrid>
      <w:tr w:rsidR="00245D55">
        <w:tc>
          <w:tcPr>
            <w:tcW w:w="5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Déroulement de la séance</w:t>
            </w:r>
          </w:p>
        </w:tc>
        <w:tc>
          <w:tcPr>
            <w:tcW w:w="55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D55" w:rsidRDefault="00245D55">
            <w:pPr>
              <w:pStyle w:val="Standard"/>
            </w:pP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Ressources</w:t>
            </w: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8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  <w:ind w:right="-113"/>
            </w:pPr>
            <w:r>
              <w:t>En groupe</w:t>
            </w:r>
          </w:p>
        </w:tc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36D2B">
            <w:pPr>
              <w:pStyle w:val="Standard"/>
              <w:spacing w:after="0" w:line="240" w:lineRule="auto"/>
            </w:pPr>
            <w:r>
              <w:t xml:space="preserve">1h30 </w:t>
            </w:r>
            <w:bookmarkStart w:id="0" w:name="_GoBack"/>
            <w:bookmarkEnd w:id="0"/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C64653">
            <w:pPr>
              <w:pStyle w:val="Standard"/>
              <w:spacing w:after="0" w:line="240" w:lineRule="auto"/>
            </w:pPr>
            <w:r>
              <w:t>Fiche activité et internet</w:t>
            </w:r>
          </w:p>
          <w:p w:rsidR="00C36D2B" w:rsidRDefault="00C36D2B">
            <w:pPr>
              <w:pStyle w:val="Standard"/>
              <w:spacing w:after="0" w:line="240" w:lineRule="auto"/>
            </w:pPr>
            <w:r>
              <w:t>Banc d’essai acoustique</w:t>
            </w:r>
          </w:p>
          <w:p w:rsidR="00C36D2B" w:rsidRDefault="00C36D2B">
            <w:pPr>
              <w:pStyle w:val="Standard"/>
              <w:spacing w:after="0" w:line="240" w:lineRule="auto"/>
            </w:pPr>
            <w:r>
              <w:t xml:space="preserve">Audacity </w:t>
            </w:r>
          </w:p>
          <w:p w:rsidR="00C36D2B" w:rsidRDefault="00C36D2B">
            <w:pPr>
              <w:pStyle w:val="Standard"/>
              <w:spacing w:after="0" w:line="240" w:lineRule="auto"/>
            </w:pPr>
            <w:r>
              <w:t xml:space="preserve">Document sur le son </w:t>
            </w:r>
          </w:p>
        </w:tc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45D5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</w:tr>
      <w:tr w:rsidR="00245D55">
        <w:tc>
          <w:tcPr>
            <w:tcW w:w="2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  <w:tc>
          <w:tcPr>
            <w:tcW w:w="5669" w:type="dxa"/>
            <w:gridSpan w:val="2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  <w:ind w:right="-113"/>
            </w:pPr>
          </w:p>
        </w:tc>
        <w:tc>
          <w:tcPr>
            <w:tcW w:w="28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55" w:rsidRDefault="00245D55">
            <w:pPr>
              <w:pStyle w:val="Standard"/>
              <w:spacing w:after="0" w:line="240" w:lineRule="auto"/>
            </w:pPr>
          </w:p>
        </w:tc>
      </w:tr>
    </w:tbl>
    <w:p w:rsidR="00245D55" w:rsidRDefault="00245D55">
      <w:pPr>
        <w:pStyle w:val="Standard"/>
      </w:pPr>
    </w:p>
    <w:sectPr w:rsidR="00245D55">
      <w:pgSz w:w="11906" w:h="16838"/>
      <w:pgMar w:top="567" w:right="567" w:bottom="85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54" w:rsidRDefault="006F6F54">
      <w:pPr>
        <w:spacing w:after="0" w:line="240" w:lineRule="auto"/>
      </w:pPr>
      <w:r>
        <w:separator/>
      </w:r>
    </w:p>
  </w:endnote>
  <w:endnote w:type="continuationSeparator" w:id="0">
    <w:p w:rsidR="006F6F54" w:rsidRDefault="006F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ustria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54" w:rsidRDefault="006F6F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6F54" w:rsidRDefault="006F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530"/>
    <w:multiLevelType w:val="multilevel"/>
    <w:tmpl w:val="E864F9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5C66EDB"/>
    <w:multiLevelType w:val="multilevel"/>
    <w:tmpl w:val="4086CC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55"/>
    <w:rsid w:val="00074399"/>
    <w:rsid w:val="00125661"/>
    <w:rsid w:val="00245D55"/>
    <w:rsid w:val="005346CD"/>
    <w:rsid w:val="006C2449"/>
    <w:rsid w:val="006F6F54"/>
    <w:rsid w:val="009E56E6"/>
    <w:rsid w:val="00C36D2B"/>
    <w:rsid w:val="00C64653"/>
    <w:rsid w:val="00CC4D06"/>
    <w:rsid w:val="00E84950"/>
    <w:rsid w:val="00F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561"/>
  <w15:docId w15:val="{E0DB1680-FA71-4453-97E7-8434D1E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Textedelespacerserv">
    <w:name w:val="Placeholder Text"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alain ichard</cp:lastModifiedBy>
  <cp:revision>2</cp:revision>
  <cp:lastPrinted>2016-05-13T08:25:00Z</cp:lastPrinted>
  <dcterms:created xsi:type="dcterms:W3CDTF">2016-05-26T04:45:00Z</dcterms:created>
  <dcterms:modified xsi:type="dcterms:W3CDTF">2016-05-26T04:45:00Z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